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E05C84" w:rsidRPr="006B182F" w:rsidP="006B182F" w14:paraId="0D618F4D" w14:textId="77777777">
      <w:pPr>
        <w:spacing w:before="0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1A7CE1" w:rsidRPr="006B182F" w:rsidP="001A7CE1" w14:paraId="1DC333DA" w14:textId="77777777">
      <w:pPr>
        <w:spacing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GÖRSEL SANATLAR DERSİ GÜNLÜK DERS PLANI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24.HAFTA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)</w:t>
      </w:r>
      <w:r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 w:rsidR="00FB75C0">
        <w:rPr>
          <w:rFonts w:ascii="Andika" w:hAnsi="Andika" w:cs="Andika"/>
          <w:b/>
          <w:color w:val="000000" w:themeColor="text1"/>
          <w:sz w:val="20"/>
          <w:szCs w:val="20"/>
        </w:rPr>
        <w:t>22-26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MART </w:t>
      </w:r>
      <w:r w:rsidR="00EC0C68">
        <w:rPr>
          <w:rFonts w:ascii="Andika" w:hAnsi="Andika" w:cs="Andika"/>
          <w:b/>
          <w:color w:val="000000" w:themeColor="text1"/>
          <w:sz w:val="20"/>
          <w:szCs w:val="20"/>
        </w:rPr>
        <w:t>2027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1A7CE1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1FDEC964" w14:textId="77777777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ab/>
            </w:r>
            <w:r w:rsidRPr="006B182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784EEC58" w14:textId="77777777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Tr="001A7CE1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P="006B182F" w14:paraId="5C3BC059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P="006B182F" w14:paraId="0026FF4C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SANATLAR</w:t>
            </w:r>
          </w:p>
        </w:tc>
      </w:tr>
      <w:tr w:rsidTr="001A7CE1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5BE7673E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1516DB83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</w:tr>
      <w:tr w:rsidTr="001A7CE1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44287354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412F3281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Kültürel Miras</w:t>
            </w:r>
          </w:p>
        </w:tc>
      </w:tr>
      <w:tr w:rsidTr="001A7CE1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62609CB1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683DF71F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Müzeye Gidiyorum</w:t>
            </w:r>
          </w:p>
        </w:tc>
      </w:tr>
    </w:tbl>
    <w:p w:rsidR="00E05C84" w:rsidRPr="006B182F" w:rsidP="006B182F" w14:paraId="18F0FA34" w14:textId="77777777">
      <w:pPr>
        <w:ind w:firstLine="180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B182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84" w:rsidRPr="006B182F" w:rsidP="006B182F" w14:paraId="7AA71919" w14:textId="77777777">
            <w:pPr>
              <w:pStyle w:val="Heading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84" w:rsidRPr="006B182F" w:rsidP="006B182F" w14:paraId="140921A8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G.4.2.4. Müzedeki farklı kültürlere ait sanat eserlerindeki ortak özellikleri söyler.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5C84" w:rsidRPr="006B182F" w:rsidP="006B182F" w14:paraId="47352DD3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ÖĞRENME-ÖĞRETME YÖNTEM </w:t>
            </w:r>
          </w:p>
          <w:p w:rsidR="00E05C84" w:rsidRPr="006B182F" w:rsidP="006B182F" w14:paraId="26B63DB4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P="001A7CE1" w14:paraId="2EF836E4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1.Anlatım</w:t>
            </w:r>
            <w:r w:rsidR="001A7CE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Gösteri</w:t>
            </w:r>
            <w:r w:rsidR="001A7CE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Örnek olay</w:t>
            </w:r>
            <w:r w:rsidR="001A7CE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 Grup çalışmaları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5C84" w:rsidRPr="006B182F" w:rsidP="006B182F" w14:paraId="210CCD52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P="006B182F" w14:paraId="3CCE756E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Görsel sanat defteri, internet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5C84" w:rsidRPr="006B182F" w:rsidP="006B182F" w14:paraId="59122048" w14:textId="77777777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5C84" w:rsidRPr="006B182F" w:rsidP="006B182F" w14:paraId="400C0D02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Sınıf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1DA8A279" w14:textId="77777777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 SÜRECİ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1B36C0" w14:paraId="78DECAAF" w14:textId="77777777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Yakın çevrede ya da imkân dâhilinde gidilebilecek farklı çeşitteki müze ve galerilere öğrencilerin ziyareti sağlanır.</w:t>
            </w:r>
          </w:p>
          <w:p w:rsidR="00E05C84" w:rsidRPr="006B182F" w:rsidP="001B36C0" w14:paraId="1A663D12" w14:textId="77777777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Müzedeki eserler inceletilir, notlar aldırılır.</w:t>
            </w:r>
          </w:p>
          <w:p w:rsidR="00E05C84" w:rsidRPr="006B182F" w:rsidP="001B36C0" w14:paraId="54083087" w14:textId="77777777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Müze dönüşü görülen eserlerdeki ortak özellikler sorgulanır.</w:t>
            </w:r>
          </w:p>
        </w:tc>
      </w:tr>
    </w:tbl>
    <w:p w:rsidR="00E05C84" w:rsidRPr="006B182F" w:rsidP="006B182F" w14:paraId="15386A30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p w:rsidR="00E05C84" w:rsidRPr="006B182F" w:rsidP="006B182F" w14:paraId="0A2976E9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B182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5C84" w:rsidRPr="006B182F" w:rsidP="006B182F" w14:paraId="64B34705" w14:textId="77777777">
            <w:pPr>
              <w:pStyle w:val="Heading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Ölçme-Değerlendirme:</w:t>
            </w:r>
          </w:p>
          <w:p w:rsidR="00E05C84" w:rsidRPr="006B182F" w:rsidP="001A7CE1" w14:paraId="3B4EE187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1AF5A78D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Çalışma Değerlendirme Formu</w:t>
            </w:r>
          </w:p>
          <w:p w:rsidR="00E05C84" w:rsidRPr="006B182F" w:rsidP="006B182F" w14:paraId="36C8CEF9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Süreç Değerlendirme Formu</w:t>
            </w:r>
          </w:p>
        </w:tc>
      </w:tr>
    </w:tbl>
    <w:p w:rsidR="00E05C84" w:rsidRPr="006B182F" w:rsidP="006B182F" w14:paraId="08741A36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p w:rsidR="00E05C84" w:rsidRPr="006B182F" w:rsidP="006B182F" w14:paraId="7BF87682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B182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5C84" w:rsidRPr="006B182F" w:rsidP="006B182F" w14:paraId="3C178382" w14:textId="77777777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Planın Uygulanmasına </w:t>
            </w:r>
          </w:p>
          <w:p w:rsidR="00E05C84" w:rsidRPr="006B182F" w:rsidP="006B182F" w14:paraId="7078B86D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735F2E30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Müze, sanat galerisi, sanatçı atölyesi, ören yeri vb. yerlere planlı ziyaretler yapılır. Bu imkânların bulunmadığı yerlerde tıpkıbasımlardan, belgesellerden vb. materyallerden yararlanılır. Arslan, boğa, kartal, hayat ağacı motifi gibi örnekler üzerinde durulabilir.</w:t>
            </w:r>
          </w:p>
        </w:tc>
      </w:tr>
    </w:tbl>
    <w:p w:rsidR="00E05C84" w:rsidRPr="006B182F" w:rsidP="006B182F" w14:paraId="765F6BFE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E05C84" w:rsidRPr="006B182F" w:rsidP="006B182F" w14:paraId="20763E93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078501C0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10BA8F0F" w14:textId="77777777">
      <w:pPr>
        <w:tabs>
          <w:tab w:val="left" w:pos="3569"/>
        </w:tabs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799FB092" w14:textId="77777777">
      <w:pPr>
        <w:tabs>
          <w:tab w:val="left" w:pos="3569"/>
        </w:tabs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226B0EA1" w14:textId="77777777">
      <w:pPr>
        <w:tabs>
          <w:tab w:val="left" w:pos="3569"/>
        </w:tabs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426D93D8" w14:textId="77777777">
      <w:pPr>
        <w:tabs>
          <w:tab w:val="left" w:pos="3569"/>
        </w:tabs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14083575" w14:textId="77777777">
      <w:pPr>
        <w:tabs>
          <w:tab w:val="left" w:pos="3569"/>
        </w:tabs>
        <w:rPr>
          <w:rFonts w:ascii="Tahoma" w:hAnsi="Tahoma" w:cs="Tahoma"/>
          <w:b/>
          <w:color w:val="000000" w:themeColor="text1"/>
          <w:sz w:val="20"/>
          <w:szCs w:val="20"/>
        </w:rPr>
      </w:pPr>
    </w:p>
    <w:sectPr w:rsidSect="00386D78">
      <w:pgSz w:w="11906" w:h="16838"/>
      <w:pgMar w:top="851" w:right="1417" w:bottom="567" w:left="1417" w:header="283" w:footer="283" w:gutter="0"/>
      <w:pgNumType w:start="2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0C08AC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0BFE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05D78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50734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111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E55"/>
    <w:multiLevelType w:val="hybridMultilevel"/>
    <w:tmpl w:val="274A8F4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F18D5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E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060C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3461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672EB"/>
    <w:multiLevelType w:val="hybridMultilevel"/>
    <w:tmpl w:val="4B56A68C"/>
    <w:lvl w:ilvl="0">
      <w:start w:val="3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D6FE2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5B6A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5FC0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2B01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9DB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61BB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249F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5D3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C77EE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967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22107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F5C1D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B7C33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7B43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15"/>
  </w:num>
  <w:num w:numId="8">
    <w:abstractNumId w:val="12"/>
  </w:num>
  <w:num w:numId="9">
    <w:abstractNumId w:val="18"/>
  </w:num>
  <w:num w:numId="10">
    <w:abstractNumId w:val="21"/>
  </w:num>
  <w:num w:numId="11">
    <w:abstractNumId w:val="6"/>
  </w:num>
  <w:num w:numId="12">
    <w:abstractNumId w:val="0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14"/>
  </w:num>
  <w:num w:numId="23">
    <w:abstractNumId w:val="2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C2"/>
    <w:rsid w:val="000504CE"/>
    <w:rsid w:val="000E6720"/>
    <w:rsid w:val="00164CF1"/>
    <w:rsid w:val="00195C34"/>
    <w:rsid w:val="001A7CE1"/>
    <w:rsid w:val="001B36C0"/>
    <w:rsid w:val="002124A9"/>
    <w:rsid w:val="003004D7"/>
    <w:rsid w:val="00386D78"/>
    <w:rsid w:val="005D0558"/>
    <w:rsid w:val="006B182F"/>
    <w:rsid w:val="006C0F45"/>
    <w:rsid w:val="007424C2"/>
    <w:rsid w:val="00776486"/>
    <w:rsid w:val="007A7EC5"/>
    <w:rsid w:val="007D32E0"/>
    <w:rsid w:val="00865783"/>
    <w:rsid w:val="0091110E"/>
    <w:rsid w:val="0092217E"/>
    <w:rsid w:val="00A5072C"/>
    <w:rsid w:val="00AA7F3D"/>
    <w:rsid w:val="00AF3AA4"/>
    <w:rsid w:val="00B134FA"/>
    <w:rsid w:val="00BC7496"/>
    <w:rsid w:val="00BE3FC9"/>
    <w:rsid w:val="00D541AD"/>
    <w:rsid w:val="00DA43AA"/>
    <w:rsid w:val="00E05C84"/>
    <w:rsid w:val="00E2030B"/>
    <w:rsid w:val="00EC0C68"/>
    <w:rsid w:val="00F3474D"/>
    <w:rsid w:val="00FB75C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C230B5F"/>
  <w15:chartTrackingRefBased/>
  <w15:docId w15:val="{E72C0CDE-53B8-4FF6-BA1B-439947C3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C9"/>
  </w:style>
  <w:style w:type="paragraph" w:styleId="Heading1">
    <w:name w:val="heading 1"/>
    <w:basedOn w:val="Normal"/>
    <w:next w:val="Normal"/>
    <w:link w:val="Balk1Char"/>
    <w:qFormat/>
    <w:rsid w:val="0092217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92217E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92217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92217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92217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92217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922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92217E"/>
  </w:style>
  <w:style w:type="paragraph" w:styleId="Footer">
    <w:name w:val="footer"/>
    <w:basedOn w:val="Normal"/>
    <w:link w:val="Al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92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36</Pages>
  <Words>8371</Words>
  <Characters>47716</Characters>
  <Application>Microsoft Office Word</Application>
  <DocSecurity>0</DocSecurity>
  <Lines>397</Lines>
  <Paragraphs>111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dcterms:created xsi:type="dcterms:W3CDTF">2024-08-17T11:00:00Z</dcterms:created>
  <dcterms:modified xsi:type="dcterms:W3CDTF">2026-07-17T22:39:00Z</dcterms:modified>
  <cp:category>www.mustafakabul.com</cp:category>
</cp:coreProperties>
</file>